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74D0" w:rsidRDefault="00B274D0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-910591</wp:posOffset>
            </wp:positionH>
            <wp:positionV relativeFrom="paragraph">
              <wp:posOffset>-360045</wp:posOffset>
            </wp:positionV>
            <wp:extent cx="7775177" cy="10668000"/>
            <wp:effectExtent l="0" t="0" r="0" b="0"/>
            <wp:wrapNone/>
            <wp:docPr id="1" name="Рисунок 1" descr="C:\Users\Пользователь\Desktop\сканы\современны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современные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5177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ru-RU"/>
        </w:rPr>
        <w:br w:type="page"/>
      </w:r>
    </w:p>
    <w:p w:rsidR="004A4AF4" w:rsidRPr="00B274D0" w:rsidRDefault="00B274D0">
      <w:pPr>
        <w:rPr>
          <w:sz w:val="0"/>
          <w:szCs w:val="0"/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0EE635D" wp14:editId="1466C4AC">
            <wp:simplePos x="0" y="0"/>
            <wp:positionH relativeFrom="column">
              <wp:posOffset>-862965</wp:posOffset>
            </wp:positionH>
            <wp:positionV relativeFrom="paragraph">
              <wp:posOffset>-369570</wp:posOffset>
            </wp:positionV>
            <wp:extent cx="7715250" cy="10687050"/>
            <wp:effectExtent l="0" t="0" r="0" b="0"/>
            <wp:wrapNone/>
            <wp:docPr id="2" name="Рисунок 2" descr="C:\Users\Пользователь\Desktop\сканы\современные ё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современные ё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9640" cy="1069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B274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A4AF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85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A4AF4">
        <w:trPr>
          <w:trHeight w:hRule="exact" w:val="277"/>
        </w:trPr>
        <w:tc>
          <w:tcPr>
            <w:tcW w:w="4679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85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A4AF4" w:rsidRPr="00B274D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к.г.н., доцент Копосова Н.Н.</w:t>
            </w: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A4AF4" w:rsidRPr="00B274D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A4AF4" w:rsidRPr="00B274D0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A4A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A4AF4" w:rsidRPr="00B274D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2021 г.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A4AF4" w:rsidRPr="00B274D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к.г.н., доцент Копосова Н.Н.</w:t>
            </w: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A4AF4" w:rsidRPr="00B274D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A4AF4" w:rsidRPr="00B274D0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A4A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учебно-методической </w:t>
            </w: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A4AF4" w:rsidRPr="00B274D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Экологического образования и </w:t>
            </w: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рационального природопользования</w:t>
            </w:r>
          </w:p>
        </w:tc>
      </w:tr>
      <w:tr w:rsidR="004A4AF4" w:rsidRPr="00B274D0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к.г.н., доцент Копосова Н.Н.</w:t>
            </w: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4A4AF4" w:rsidRDefault="004A4AF4"/>
        </w:tc>
        <w:tc>
          <w:tcPr>
            <w:tcW w:w="85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A4AF4">
        <w:trPr>
          <w:trHeight w:hRule="exact" w:val="527"/>
        </w:trPr>
        <w:tc>
          <w:tcPr>
            <w:tcW w:w="4679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85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A4AF4" w:rsidRPr="00B274D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A4AF4" w:rsidRPr="00B274D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к.г.н., доцент Копосова Н.Н.</w:t>
            </w: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A4AF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4A4AF4" w:rsidRDefault="00B274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8"/>
        <w:gridCol w:w="1751"/>
        <w:gridCol w:w="4797"/>
        <w:gridCol w:w="972"/>
      </w:tblGrid>
      <w:tr w:rsidR="004A4A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4A4AF4" w:rsidRDefault="004A4A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4</w:t>
            </w: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развивать у магистрантов навыки проектирования траекторий педагогической деятельности в контексте современных тенденци научно-педагогического исследования</w:t>
            </w:r>
          </w:p>
        </w:tc>
      </w:tr>
      <w:tr w:rsidR="004A4A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выявление актуальных методов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исследования;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результатов научно-педагогических исследований с учетом применения различных методов исследования;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применения методов педагогического исследования к конкретным ситуациям;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совершенствование умений работы с научной литературой.</w:t>
            </w:r>
          </w:p>
        </w:tc>
      </w:tr>
      <w:tr w:rsidR="004A4AF4" w:rsidRPr="00B274D0">
        <w:trPr>
          <w:trHeight w:hRule="exact" w:val="277"/>
        </w:trPr>
        <w:tc>
          <w:tcPr>
            <w:tcW w:w="76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4AF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Б1.О.01</w:t>
            </w:r>
          </w:p>
        </w:tc>
      </w:tr>
      <w:tr w:rsidR="004A4AF4" w:rsidRPr="00B274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4A4AF4" w:rsidRPr="00B27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проектирования инновационной научно-образовательной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среды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Публикационная активность и авторское право</w:t>
            </w:r>
          </w:p>
        </w:tc>
      </w:tr>
      <w:tr w:rsidR="004A4AF4" w:rsidRPr="00B27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деятельностью в образовательном учреждении</w:t>
            </w:r>
          </w:p>
        </w:tc>
      </w:tr>
      <w:tr w:rsidR="004A4AF4" w:rsidRPr="00B274D0">
        <w:trPr>
          <w:trHeight w:hRule="exact" w:val="277"/>
        </w:trPr>
        <w:tc>
          <w:tcPr>
            <w:tcW w:w="76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4AF4" w:rsidRPr="00B274D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</w:t>
            </w: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самооценки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поиска идей научно-педагогического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гранты в области образования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получениея и реализации педагогических грантов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план научного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едагогического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направления реализации научно-педагогического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результаты научно-педагогического исследования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технологии поиска идей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научно-педагогического исследования</w:t>
            </w:r>
          </w:p>
        </w:tc>
      </w:tr>
      <w:tr w:rsidR="004A4A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составления грантовых заявок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отчетов по выполненному научно-педагогическому исследованию</w:t>
            </w:r>
          </w:p>
        </w:tc>
      </w:tr>
      <w:tr w:rsidR="004A4AF4" w:rsidRPr="00B274D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</w:t>
            </w:r>
            <w:proofErr w:type="gramStart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педагогическую деятельность на основе специальных научных </w:t>
            </w: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знаний и результатов исследований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совренменной педагогической науки для выбора тематики своего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совренменной педагогической науки для выбора тематики своего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совренменной педагогической науки для выбора тематики своего исследования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A4AF4" w:rsidRPr="00B274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компоненты конструирования педагогической системы в контексте научно-педагогического исследования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конструировать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рпедагогичекую систему в контексте научно-педагогического исследования</w:t>
            </w:r>
          </w:p>
        </w:tc>
      </w:tr>
      <w:tr w:rsidR="004A4AF4" w:rsidRPr="00B274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исходя из знаний современных тенденций в области образования, строить свой вектор научного педагогического исследования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соотношения подходов в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для решения научно-педагогических проблем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соотношения подходов в образовании и психологии для решения научно-педагогических проблем</w:t>
            </w:r>
          </w:p>
        </w:tc>
      </w:tr>
    </w:tbl>
    <w:p w:rsidR="004A4AF4" w:rsidRPr="00B274D0" w:rsidRDefault="00B274D0">
      <w:pPr>
        <w:rPr>
          <w:sz w:val="0"/>
          <w:szCs w:val="0"/>
          <w:lang w:val="ru-RU"/>
        </w:rPr>
      </w:pPr>
      <w:r w:rsidRPr="00B274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"/>
        <w:gridCol w:w="285"/>
        <w:gridCol w:w="2999"/>
        <w:gridCol w:w="953"/>
        <w:gridCol w:w="689"/>
        <w:gridCol w:w="1106"/>
        <w:gridCol w:w="1260"/>
        <w:gridCol w:w="673"/>
        <w:gridCol w:w="390"/>
        <w:gridCol w:w="973"/>
      </w:tblGrid>
      <w:tr w:rsidR="004A4A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1277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A4AF4" w:rsidRPr="00B274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подходов в образовании и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 для решения научно-педагогических проблем</w:t>
            </w:r>
          </w:p>
        </w:tc>
      </w:tr>
      <w:tr w:rsidR="004A4AF4" w:rsidRPr="00B274D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A4A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источники поиска идей научно-педагогического исследования, основные подходы, принципы, тенденции педагогической науки для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выбора тематики своего исследования</w:t>
            </w:r>
          </w:p>
        </w:tc>
      </w:tr>
      <w:tr w:rsidR="004A4A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план, реализовывать и формировать отчет научно-педагогического исследования, отражающего направления развития современного образования</w:t>
            </w:r>
          </w:p>
        </w:tc>
      </w:tr>
      <w:tr w:rsidR="004A4A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4AF4" w:rsidRPr="00B27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участия в гарнтовой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работе в области педагогического образования</w:t>
            </w:r>
          </w:p>
        </w:tc>
      </w:tr>
      <w:tr w:rsidR="004A4AF4" w:rsidRPr="00B274D0">
        <w:trPr>
          <w:trHeight w:hRule="exact" w:val="277"/>
        </w:trPr>
        <w:tc>
          <w:tcPr>
            <w:tcW w:w="76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4AF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A4AF4" w:rsidRPr="00B274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Проблематика </w:t>
            </w: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современных педагогических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подходов и закономерностей философии образования, психологии, педагогики в разработке концепций, направленных на решение проблем в педагогической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подходов и закономерностей философии образования, психологии, педагогики в разработке концепций, направленных на решение проблем в педагогической деятельности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Соотношение подходов и закономерностей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 образования, психологии, педагогики в разработке концепций, направленных на решение проблем в педагогической деятельности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конструирования педагогических систем, их последующее проектирование и развитие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конструирования педагогических систем, их последующее проектирование и развитие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Гармонизация теоретических и практических способов организации педагогического процесса.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Гармонизация теоретических и практических способов организации педагогического процесса.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 w:rsidRPr="00B274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Актуальный формат научно </w:t>
            </w:r>
            <w:proofErr w:type="gramStart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научн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Л1.2Л2.5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научн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научн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гранта на проведение научно-педагогического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</w:tbl>
    <w:p w:rsidR="004A4AF4" w:rsidRDefault="00B274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"/>
        <w:gridCol w:w="255"/>
        <w:gridCol w:w="1706"/>
        <w:gridCol w:w="1786"/>
        <w:gridCol w:w="827"/>
        <w:gridCol w:w="632"/>
        <w:gridCol w:w="1014"/>
        <w:gridCol w:w="710"/>
        <w:gridCol w:w="580"/>
        <w:gridCol w:w="721"/>
        <w:gridCol w:w="390"/>
        <w:gridCol w:w="961"/>
      </w:tblGrid>
      <w:tr w:rsidR="004A4AF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568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гранта на проведение научно-педагогического исследования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Л1.5Л2.5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гранта на проведение научно-педагогического исследования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Гранты в области образования: траектория успеха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Гранты в области образования: траектория успеха /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</w:tr>
      <w:tr w:rsidR="004A4AF4">
        <w:trPr>
          <w:trHeight w:hRule="exact" w:val="277"/>
        </w:trPr>
        <w:tc>
          <w:tcPr>
            <w:tcW w:w="710" w:type="dxa"/>
          </w:tcPr>
          <w:p w:rsidR="004A4AF4" w:rsidRDefault="004A4AF4"/>
        </w:tc>
        <w:tc>
          <w:tcPr>
            <w:tcW w:w="285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1986" w:type="dxa"/>
          </w:tcPr>
          <w:p w:rsidR="004A4AF4" w:rsidRDefault="004A4AF4"/>
        </w:tc>
        <w:tc>
          <w:tcPr>
            <w:tcW w:w="851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568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A4AF4" w:rsidRPr="00B274D0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Проблематика современных исследований в области философии образования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Проблематика современных исследований в области психологии образования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Проблематика современных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в области дидактики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Проблематика современных исследований в области методики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Условия конструирования педагогических систем на современном этапе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Теоретический аспект организации педагогического процесса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Гармонизация теоретических и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способов проектирования педагогического процесса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Технология поиска идей научно-педагогического исследования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Научно-педагогическое исследование - современный формат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Гранты в области образования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Современные направления в области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педагогики и поддержага грантодателей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Типизация педагогических грантов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Актуальные вопросы по написанию завки на кгрант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Отчеты нпо проведенным научно-педагогическим исследованиям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2.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речень видов оценочных средств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проект, доклад, эссе</w:t>
            </w:r>
          </w:p>
        </w:tc>
      </w:tr>
      <w:tr w:rsidR="004A4AF4">
        <w:trPr>
          <w:trHeight w:hRule="exact" w:val="277"/>
        </w:trPr>
        <w:tc>
          <w:tcPr>
            <w:tcW w:w="710" w:type="dxa"/>
          </w:tcPr>
          <w:p w:rsidR="004A4AF4" w:rsidRDefault="004A4AF4"/>
        </w:tc>
        <w:tc>
          <w:tcPr>
            <w:tcW w:w="285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1986" w:type="dxa"/>
          </w:tcPr>
          <w:p w:rsidR="004A4AF4" w:rsidRDefault="004A4AF4"/>
        </w:tc>
        <w:tc>
          <w:tcPr>
            <w:tcW w:w="851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1135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568" w:type="dxa"/>
          </w:tcPr>
          <w:p w:rsidR="004A4AF4" w:rsidRDefault="004A4AF4"/>
        </w:tc>
        <w:tc>
          <w:tcPr>
            <w:tcW w:w="710" w:type="dxa"/>
          </w:tcPr>
          <w:p w:rsidR="004A4AF4" w:rsidRDefault="004A4AF4"/>
        </w:tc>
        <w:tc>
          <w:tcPr>
            <w:tcW w:w="426" w:type="dxa"/>
          </w:tcPr>
          <w:p w:rsidR="004A4AF4" w:rsidRDefault="004A4AF4"/>
        </w:tc>
        <w:tc>
          <w:tcPr>
            <w:tcW w:w="993" w:type="dxa"/>
          </w:tcPr>
          <w:p w:rsidR="004A4AF4" w:rsidRDefault="004A4AF4"/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A4A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4AF4" w:rsidRPr="00B274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Штифанова Е. В., Киселева А. В., Солопова Н.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творческого образования: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Архитектон,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=498301</w:t>
            </w:r>
          </w:p>
        </w:tc>
      </w:tr>
      <w:tr w:rsidR="004A4AF4" w:rsidRPr="00B274D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Татаринцева Н. 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проектирование: история,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методология, организационно-методическая система: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Ростов-на-Дону|Таганрог: Издательство Южного федерального университета,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=561297</w:t>
            </w:r>
          </w:p>
        </w:tc>
      </w:tr>
      <w:tr w:rsidR="004A4AF4" w:rsidRPr="00B274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 З.А.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научно-исследовательской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Архангельск: САФУ, 2015,  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=436330</w:t>
            </w:r>
          </w:p>
        </w:tc>
      </w:tr>
      <w:tr w:rsidR="004A4A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Демченко З. А., Лебедев В. Д., Мясищев Д. 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научно-исследовательской деятельности: учебно-методическое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2015, http://biblioclub.ru/index.php? page=book&amp;id=436330</w:t>
            </w:r>
          </w:p>
        </w:tc>
      </w:tr>
      <w:tr w:rsidR="004A4AF4" w:rsidRPr="00B274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Усманов В. В., Слесарев Ю. В., Марусева И.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педагогика: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Москва|Берлин: Дирек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74292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A4A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4A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Колесникова И.А., 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Горчакова-Сибирская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проектирование: Учеб.пособие для студентов вузов:Рек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 по спец.пед.образования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2005</w:t>
            </w:r>
          </w:p>
        </w:tc>
      </w:tr>
    </w:tbl>
    <w:p w:rsidR="004A4AF4" w:rsidRDefault="00B274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67"/>
        <w:gridCol w:w="1887"/>
        <w:gridCol w:w="3105"/>
        <w:gridCol w:w="1675"/>
        <w:gridCol w:w="988"/>
      </w:tblGrid>
      <w:tr w:rsidR="004A4AF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4A4AF4" w:rsidRDefault="004A4AF4"/>
        </w:tc>
        <w:tc>
          <w:tcPr>
            <w:tcW w:w="1702" w:type="dxa"/>
          </w:tcPr>
          <w:p w:rsidR="004A4AF4" w:rsidRDefault="004A4A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A4A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4A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педагогика в понятиях и терминах: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2007</w:t>
            </w:r>
          </w:p>
        </w:tc>
      </w:tr>
      <w:tr w:rsidR="004A4A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Божович Е.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субъекта образования. Проблемы, подходы, методы исследования: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ПЕР СЭ, 2005, http://biblioclub.ru/index.php? page=book&amp;id=233347</w:t>
            </w:r>
          </w:p>
        </w:tc>
      </w:tr>
      <w:tr w:rsidR="004A4AF4" w:rsidRPr="00B274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Высшее образование в современном мире: тренды  и проблемы (Монографические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исследования: педагогика):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=495771</w:t>
            </w:r>
          </w:p>
        </w:tc>
      </w:tr>
      <w:tr w:rsidR="004A4A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H.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Стремитесь познавать педагогическую действительность: Методология и методы исследования в педагогике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Кемерово: КемГУКИ,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007, http://biblioclub.ru/index.php? page=book&amp;id=227874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A4A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4A4A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4A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научного познания: учеб.пособие для студентов и аспирантов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чеб.-метод.центром "Проф.учеб."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2009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A4A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 Mozila Firefox, Google Chrome, Office Professional Plus</w:t>
            </w:r>
          </w:p>
        </w:tc>
      </w:tr>
      <w:tr w:rsidR="004A4A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</w:t>
            </w:r>
          </w:p>
        </w:tc>
      </w:tr>
      <w:tr w:rsidR="004A4AF4" w:rsidRPr="00B27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A4AF4" w:rsidRPr="00B274D0">
        <w:trPr>
          <w:trHeight w:hRule="exact" w:val="277"/>
        </w:trPr>
        <w:tc>
          <w:tcPr>
            <w:tcW w:w="71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A4AF4" w:rsidRPr="00B27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Default="00B27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занятий по дисциплине используются аудитории университета, оборудованные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мультимедийными ресурсами.</w:t>
            </w:r>
          </w:p>
        </w:tc>
      </w:tr>
      <w:tr w:rsidR="004A4AF4" w:rsidRPr="00B274D0">
        <w:trPr>
          <w:trHeight w:hRule="exact" w:val="277"/>
        </w:trPr>
        <w:tc>
          <w:tcPr>
            <w:tcW w:w="710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4AF4" w:rsidRPr="00B274D0" w:rsidRDefault="004A4AF4">
            <w:pPr>
              <w:rPr>
                <w:lang w:val="ru-RU"/>
              </w:rPr>
            </w:pPr>
          </w:p>
        </w:tc>
      </w:tr>
      <w:tr w:rsidR="004A4AF4" w:rsidRPr="00B274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274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A4AF4" w:rsidRPr="00B274D0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</w:t>
            </w:r>
            <w:proofErr w:type="gramStart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истсема оценки качества подготовки 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4A4AF4" w:rsidRPr="00B274D0" w:rsidRDefault="00B27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7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</w:t>
            </w:r>
          </w:p>
        </w:tc>
      </w:tr>
    </w:tbl>
    <w:p w:rsidR="004A4AF4" w:rsidRPr="00B274D0" w:rsidRDefault="004A4AF4">
      <w:pPr>
        <w:rPr>
          <w:lang w:val="ru-RU"/>
        </w:rPr>
      </w:pPr>
    </w:p>
    <w:sectPr w:rsidR="004A4AF4" w:rsidRPr="00B274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A4AF4"/>
    <w:rsid w:val="00B274D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7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74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1955</Words>
  <Characters>11147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МНИД-19_plx_Современные тенденции научно-педагогических исследований_</dc:title>
  <dc:creator>FastReport.NET</dc:creator>
  <cp:lastModifiedBy>Пользователь</cp:lastModifiedBy>
  <cp:revision>2</cp:revision>
  <dcterms:created xsi:type="dcterms:W3CDTF">2019-10-20T08:42:00Z</dcterms:created>
  <dcterms:modified xsi:type="dcterms:W3CDTF">2019-10-20T08:50:00Z</dcterms:modified>
</cp:coreProperties>
</file>